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F74" w:rsidRDefault="004B64EB">
      <w:pPr>
        <w:widowControl w:val="0"/>
        <w:pBdr>
          <w:top w:val="nil"/>
          <w:left w:val="nil"/>
          <w:bottom w:val="nil"/>
          <w:right w:val="nil"/>
          <w:between w:val="nil"/>
        </w:pBdr>
        <w:spacing w:after="72"/>
        <w:jc w:val="right"/>
        <w:rPr>
          <w:rFonts w:ascii="ＭＳ 明朝" w:eastAsia="ＭＳ 明朝" w:hAnsi="ＭＳ 明朝" w:cs="ＭＳ 明朝"/>
          <w:color w:val="000000"/>
        </w:rPr>
      </w:pPr>
      <w:bookmarkStart w:id="0" w:name="_GoBack"/>
      <w:bookmarkEnd w:id="0"/>
      <w:r>
        <w:rPr>
          <w:rFonts w:ascii="ＭＳ 明朝" w:eastAsia="ＭＳ 明朝" w:hAnsi="ＭＳ 明朝" w:cs="ＭＳ 明朝"/>
          <w:color w:val="000000"/>
        </w:rPr>
        <w:t>2025年</w:t>
      </w:r>
      <w:r w:rsidR="003D667F">
        <w:rPr>
          <w:rFonts w:ascii="ＭＳ 明朝" w:eastAsia="ＭＳ 明朝" w:hAnsi="ＭＳ 明朝" w:cs="ＭＳ 明朝" w:hint="eastAsia"/>
          <w:color w:val="000000"/>
        </w:rPr>
        <w:t>12</w:t>
      </w:r>
      <w:r>
        <w:rPr>
          <w:rFonts w:ascii="ＭＳ 明朝" w:eastAsia="ＭＳ 明朝" w:hAnsi="ＭＳ 明朝" w:cs="ＭＳ 明朝"/>
          <w:color w:val="000000"/>
        </w:rPr>
        <w:t>月</w:t>
      </w:r>
      <w:r w:rsidR="003D667F">
        <w:rPr>
          <w:rFonts w:ascii="ＭＳ 明朝" w:eastAsia="ＭＳ 明朝" w:hAnsi="ＭＳ 明朝" w:cs="ＭＳ 明朝" w:hint="eastAsia"/>
          <w:color w:val="000000"/>
        </w:rPr>
        <w:t>4</w:t>
      </w:r>
      <w:r>
        <w:rPr>
          <w:rFonts w:ascii="ＭＳ 明朝" w:eastAsia="ＭＳ 明朝" w:hAnsi="ＭＳ 明朝" w:cs="ＭＳ 明朝"/>
          <w:color w:val="000000"/>
        </w:rPr>
        <w:t>日</w:t>
      </w:r>
    </w:p>
    <w:p w:rsidR="00F83F74" w:rsidRDefault="004B64EB">
      <w:pPr>
        <w:widowControl w:val="0"/>
        <w:pBdr>
          <w:top w:val="nil"/>
          <w:left w:val="nil"/>
          <w:bottom w:val="nil"/>
          <w:right w:val="nil"/>
          <w:between w:val="nil"/>
        </w:pBdr>
        <w:spacing w:after="72"/>
        <w:jc w:val="center"/>
        <w:rPr>
          <w:rFonts w:ascii="ＭＳ ゴシック" w:eastAsia="ＭＳ ゴシック" w:hAnsi="ＭＳ ゴシック" w:cs="ＭＳ ゴシック"/>
          <w:color w:val="000000"/>
          <w:sz w:val="36"/>
          <w:szCs w:val="36"/>
        </w:rPr>
      </w:pPr>
      <w:r>
        <w:rPr>
          <w:rFonts w:ascii="ＭＳ ゴシック" w:eastAsia="ＭＳ ゴシック" w:hAnsi="ＭＳ ゴシック" w:cs="ＭＳ ゴシック"/>
          <w:b/>
          <w:bCs/>
          <w:sz w:val="36"/>
          <w:szCs w:val="36"/>
        </w:rPr>
        <w:t>（一部変更）</w:t>
      </w:r>
      <w:r>
        <w:rPr>
          <w:rFonts w:ascii="ＭＳ ゴシック" w:eastAsia="ＭＳ ゴシック" w:hAnsi="ＭＳ ゴシック" w:cs="ＭＳ ゴシック"/>
          <w:b/>
          <w:bCs/>
          <w:color w:val="000000"/>
          <w:sz w:val="36"/>
          <w:szCs w:val="36"/>
        </w:rPr>
        <w:t>「第2回 海の産直サミット」開催について</w:t>
      </w:r>
    </w:p>
    <w:p w:rsidR="00F83F74" w:rsidRDefault="004B64EB" w:rsidP="003D667F">
      <w:pPr>
        <w:widowControl w:val="0"/>
        <w:pBdr>
          <w:top w:val="nil"/>
          <w:left w:val="nil"/>
          <w:bottom w:val="nil"/>
          <w:right w:val="nil"/>
          <w:between w:val="nil"/>
        </w:pBdr>
        <w:wordWrap w:val="0"/>
        <w:jc w:val="right"/>
        <w:rPr>
          <w:rFonts w:ascii="ＭＳ 明朝" w:eastAsia="ＭＳ 明朝" w:hAnsi="ＭＳ 明朝" w:cs="ＭＳ 明朝"/>
          <w:color w:val="000000"/>
        </w:rPr>
      </w:pPr>
      <w:r>
        <w:rPr>
          <w:rFonts w:ascii="ＭＳ 明朝" w:eastAsia="ＭＳ 明朝" w:hAnsi="ＭＳ 明朝" w:cs="ＭＳ 明朝"/>
          <w:color w:val="000000"/>
        </w:rPr>
        <w:t>パルシステム生活協同組合連合会</w:t>
      </w:r>
      <w:r w:rsidR="003D667F">
        <w:rPr>
          <w:rFonts w:ascii="ＭＳ 明朝" w:eastAsia="ＭＳ 明朝" w:hAnsi="ＭＳ 明朝" w:cs="ＭＳ 明朝" w:hint="eastAsia"/>
          <w:color w:val="000000"/>
        </w:rPr>
        <w:t xml:space="preserve">　</w:t>
      </w:r>
      <w:r>
        <w:rPr>
          <w:rFonts w:ascii="ＭＳ 明朝" w:eastAsia="ＭＳ 明朝" w:hAnsi="ＭＳ 明朝" w:cs="ＭＳ 明朝"/>
          <w:color w:val="000000"/>
        </w:rPr>
        <w:t>水産課</w:t>
      </w:r>
    </w:p>
    <w:p w:rsidR="003D667F" w:rsidRPr="003D667F" w:rsidRDefault="003D667F" w:rsidP="003D667F">
      <w:pPr>
        <w:widowControl w:val="0"/>
        <w:pBdr>
          <w:top w:val="nil"/>
          <w:left w:val="nil"/>
          <w:bottom w:val="nil"/>
          <w:right w:val="nil"/>
          <w:between w:val="nil"/>
        </w:pBdr>
        <w:jc w:val="right"/>
        <w:rPr>
          <w:rFonts w:ascii="ＭＳ 明朝" w:eastAsia="ＭＳ 明朝" w:hAnsi="ＭＳ 明朝" w:cs="ＭＳ 明朝"/>
          <w:color w:val="000000"/>
        </w:rPr>
      </w:pPr>
    </w:p>
    <w:p w:rsidR="003D667F" w:rsidRDefault="00FC7406" w:rsidP="003D667F">
      <w:pPr>
        <w:widowControl w:val="0"/>
        <w:pBdr>
          <w:top w:val="nil"/>
          <w:left w:val="nil"/>
          <w:bottom w:val="nil"/>
          <w:right w:val="nil"/>
          <w:between w:val="nil"/>
        </w:pBdr>
        <w:spacing w:after="72"/>
        <w:jc w:val="center"/>
        <w:rPr>
          <w:rFonts w:ascii="ＭＳ 明朝" w:eastAsia="ＭＳ 明朝" w:hAnsi="ＭＳ 明朝" w:cs="ＭＳ 明朝"/>
          <w:b/>
          <w:bCs/>
          <w:color w:val="000000"/>
        </w:rPr>
      </w:pPr>
      <w:r>
        <w:rPr>
          <w:rFonts w:ascii="ＭＳ 明朝" w:eastAsia="ＭＳ 明朝" w:hAnsi="ＭＳ 明朝" w:cs="ＭＳ 明朝"/>
          <w:b/>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87.5pt">
            <v:imagedata r:id="rId6" o:title="海の産直サミット_MV"/>
          </v:shape>
        </w:pict>
      </w:r>
    </w:p>
    <w:p w:rsidR="00F83F74" w:rsidRDefault="004B64EB">
      <w:pPr>
        <w:widowControl w:val="0"/>
        <w:pBdr>
          <w:top w:val="nil"/>
          <w:left w:val="nil"/>
          <w:bottom w:val="nil"/>
          <w:right w:val="nil"/>
          <w:between w:val="nil"/>
        </w:pBdr>
        <w:spacing w:after="72"/>
        <w:rPr>
          <w:rFonts w:ascii="ＭＳ ゴシック" w:eastAsia="ＭＳ ゴシック" w:hAnsi="ＭＳ ゴシック" w:cs="ＭＳ ゴシック"/>
          <w:color w:val="000000"/>
          <w:sz w:val="24"/>
          <w:szCs w:val="24"/>
        </w:rPr>
      </w:pPr>
      <w:r>
        <w:rPr>
          <w:rFonts w:ascii="ＭＳ 明朝" w:eastAsia="ＭＳ 明朝" w:hAnsi="ＭＳ 明朝" w:cs="ＭＳ 明朝"/>
          <w:b/>
          <w:bCs/>
          <w:color w:val="000000"/>
        </w:rPr>
        <w:t>【開催主旨】</w:t>
      </w:r>
    </w:p>
    <w:p w:rsidR="00F83F74" w:rsidRDefault="004B64EB">
      <w:pPr>
        <w:widowControl w:val="0"/>
        <w:pBdr>
          <w:top w:val="nil"/>
          <w:left w:val="nil"/>
          <w:bottom w:val="nil"/>
          <w:right w:val="nil"/>
          <w:between w:val="nil"/>
        </w:pBdr>
        <w:spacing w:after="72"/>
        <w:ind w:firstLine="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2009年1月に「水産方針」を制定し、海の環境保全や食品の安全性確保などに取り組む水産業・漁業者と連携した「水産の産直」を行い、水産物の持続的な利用を実現する事業や運動に取り組んできました。2019年9月には方針制定から10年の節目として「第1 回海の産直サミット」を開催し、水産産直産地・加工メーカーのみなさまから、事業や活動の到達点、今後の展望について報告やパネルディスカッションでは「10年後のパルシステムの水産産直のあるべき姿」をテーマに討議しました。また、各産直産地自慢の商品の試食会を実施し、商品の味・物語を共有する場となりました。</w:t>
      </w:r>
    </w:p>
    <w:p w:rsidR="00F83F74" w:rsidRDefault="004B64EB">
      <w:pPr>
        <w:widowControl w:val="0"/>
        <w:pBdr>
          <w:top w:val="nil"/>
          <w:left w:val="nil"/>
          <w:bottom w:val="nil"/>
          <w:right w:val="nil"/>
          <w:between w:val="nil"/>
        </w:pBdr>
        <w:spacing w:after="72"/>
        <w:ind w:firstLine="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今年度「水産方針」制定から15年以上経過し、当時から国内外の水産業を取り巻く環境が大きく変化しているため、現在の情勢にあわせた内容へ改定を行いました。また、サステナブルアクション「超えてく」では昨年度に引き続き「お魚食べよう」を打ち出し、単なる消費促進ではなく、日本の食文化、環境保全、地域経済の活性化などを包括的に考えた取り組みとして展開してまいりました。この「お魚食べよう」アクションは2026年度も継続いたしますが、引き続き水産業界関係者の合言葉として継続していくべく、「第2回 海の産直サミット」を開催し、思いをつないでいきたいと考えております</w:t>
      </w:r>
    </w:p>
    <w:p w:rsidR="00F83F74" w:rsidRDefault="00F83F74">
      <w:pPr>
        <w:widowControl w:val="0"/>
        <w:pBdr>
          <w:top w:val="nil"/>
          <w:left w:val="nil"/>
          <w:bottom w:val="nil"/>
          <w:right w:val="nil"/>
          <w:between w:val="nil"/>
        </w:pBdr>
        <w:spacing w:after="72"/>
        <w:ind w:firstLine="210"/>
        <w:rPr>
          <w:rFonts w:ascii="ＭＳ 明朝" w:eastAsia="ＭＳ 明朝" w:hAnsi="ＭＳ 明朝" w:cs="ＭＳ 明朝"/>
          <w:color w:val="000000"/>
          <w:sz w:val="21"/>
          <w:szCs w:val="21"/>
        </w:rPr>
      </w:pPr>
    </w:p>
    <w:p w:rsidR="00F83F74" w:rsidRDefault="004B64EB">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■開催日時：2026年2月28日（土）　10：00～16：00（受付開始　9：30～）</w:t>
      </w:r>
    </w:p>
    <w:p w:rsidR="00F83F74" w:rsidRDefault="004B64EB">
      <w:pPr>
        <w:widowControl w:val="0"/>
        <w:pBdr>
          <w:top w:val="nil"/>
          <w:left w:val="nil"/>
          <w:bottom w:val="nil"/>
          <w:right w:val="nil"/>
          <w:between w:val="nil"/>
        </w:pBdr>
        <w:ind w:left="1050" w:hanging="105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■会　　場：　パルシステム生活協同組合連合会 東新宿本部2階第1・第2会議室</w:t>
      </w:r>
    </w:p>
    <w:p w:rsidR="00F83F74" w:rsidRDefault="004B64EB">
      <w:pPr>
        <w:widowControl w:val="0"/>
        <w:pBdr>
          <w:top w:val="nil"/>
          <w:left w:val="nil"/>
          <w:bottom w:val="nil"/>
          <w:right w:val="nil"/>
          <w:between w:val="nil"/>
        </w:pBdr>
        <w:ind w:left="1050" w:firstLine="42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東京都新宿区大久保2-2-6ラクアス東新宿　</w:t>
      </w:r>
    </w:p>
    <w:p w:rsidR="00526FE3" w:rsidRPr="00C73567" w:rsidRDefault="00526FE3" w:rsidP="00526FE3">
      <w:pPr>
        <w:widowControl w:val="0"/>
        <w:pBdr>
          <w:top w:val="nil"/>
          <w:left w:val="nil"/>
          <w:bottom w:val="nil"/>
          <w:right w:val="nil"/>
          <w:between w:val="nil"/>
        </w:pBdr>
        <w:jc w:val="both"/>
        <w:rPr>
          <w:rFonts w:hAnsi="ＭＳ 明朝" w:cs="ＭＳ 明朝"/>
          <w:color w:val="000000"/>
          <w:sz w:val="2"/>
          <w:szCs w:val="21"/>
        </w:rPr>
      </w:pPr>
    </w:p>
    <w:p w:rsidR="00526FE3" w:rsidRDefault="00526FE3" w:rsidP="00526FE3">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■タイムスケジュール</w:t>
      </w:r>
    </w:p>
    <w:p w:rsidR="00526FE3" w:rsidRDefault="00526FE3" w:rsidP="00526FE3">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hint="eastAsia"/>
          <w:color w:val="000000"/>
          <w:sz w:val="21"/>
          <w:szCs w:val="21"/>
        </w:rPr>
        <w:t>※オンライン・現地参加の方ともに出入り自由としております。</w:t>
      </w:r>
    </w:p>
    <w:p w:rsidR="00526FE3" w:rsidRDefault="00526FE3" w:rsidP="00526FE3">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hint="eastAsia"/>
          <w:color w:val="000000"/>
          <w:sz w:val="21"/>
          <w:szCs w:val="21"/>
        </w:rPr>
        <w:t xml:space="preserve">　午前中のみ、午後のみなど一部のみの参加もＯＫですので奮ってご参加ください。</w:t>
      </w:r>
    </w:p>
    <w:p w:rsidR="003D667F" w:rsidRDefault="003D667F" w:rsidP="00526FE3">
      <w:pPr>
        <w:widowControl w:val="0"/>
        <w:pBdr>
          <w:top w:val="nil"/>
          <w:left w:val="nil"/>
          <w:bottom w:val="nil"/>
          <w:right w:val="nil"/>
          <w:between w:val="nil"/>
        </w:pBdr>
        <w:jc w:val="both"/>
        <w:rPr>
          <w:rFonts w:hAnsi="ＭＳ 明朝" w:cs="ＭＳ 明朝"/>
          <w:color w:val="000000"/>
          <w:sz w:val="21"/>
          <w:szCs w:val="21"/>
        </w:rPr>
      </w:pPr>
    </w:p>
    <w:tbl>
      <w:tblPr>
        <w:tblW w:w="9692" w:type="dxa"/>
        <w:tblInd w:w="-5" w:type="dxa"/>
        <w:tblCellMar>
          <w:left w:w="99" w:type="dxa"/>
          <w:right w:w="99" w:type="dxa"/>
        </w:tblCellMar>
        <w:tblLook w:val="04A0" w:firstRow="1" w:lastRow="0" w:firstColumn="1" w:lastColumn="0" w:noHBand="0" w:noVBand="1"/>
      </w:tblPr>
      <w:tblGrid>
        <w:gridCol w:w="2977"/>
        <w:gridCol w:w="3871"/>
        <w:gridCol w:w="2844"/>
      </w:tblGrid>
      <w:tr w:rsidR="00526FE3" w:rsidRPr="00C73567" w:rsidTr="00526FE3">
        <w:trPr>
          <w:trHeight w:val="12"/>
        </w:trPr>
        <w:tc>
          <w:tcPr>
            <w:tcW w:w="969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【午前の部】</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10：00～10：05　（5分）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開催にあたって</w:t>
            </w:r>
          </w:p>
        </w:tc>
        <w:tc>
          <w:tcPr>
            <w:tcW w:w="2844" w:type="dxa"/>
            <w:tcBorders>
              <w:top w:val="nil"/>
              <w:left w:val="nil"/>
              <w:bottom w:val="single" w:sz="4" w:space="0" w:color="auto"/>
              <w:right w:val="single" w:sz="4" w:space="0" w:color="auto"/>
            </w:tcBorders>
            <w:shd w:val="clear" w:color="000000" w:fill="F2F2F2"/>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　</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10：05～10：10　（5分）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開会挨拶</w:t>
            </w:r>
          </w:p>
        </w:tc>
        <w:tc>
          <w:tcPr>
            <w:tcW w:w="2844" w:type="dxa"/>
            <w:tcBorders>
              <w:top w:val="nil"/>
              <w:left w:val="nil"/>
              <w:bottom w:val="single" w:sz="4" w:space="0" w:color="auto"/>
              <w:right w:val="single" w:sz="4" w:space="0" w:color="auto"/>
            </w:tcBorders>
            <w:shd w:val="clear" w:color="000000" w:fill="F2F2F2"/>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　</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10：10～10：20　（10分）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水産方針改定について</w:t>
            </w:r>
          </w:p>
        </w:tc>
        <w:tc>
          <w:tcPr>
            <w:tcW w:w="2844" w:type="dxa"/>
            <w:tcBorders>
              <w:top w:val="nil"/>
              <w:left w:val="nil"/>
              <w:bottom w:val="single" w:sz="4" w:space="0" w:color="auto"/>
              <w:right w:val="single" w:sz="4" w:space="0" w:color="auto"/>
            </w:tcBorders>
            <w:shd w:val="clear" w:color="000000" w:fill="F2F2F2"/>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　</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10：20～10：50　（30分）</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発表①「サンゴ再生への道」</w:t>
            </w:r>
          </w:p>
        </w:tc>
        <w:tc>
          <w:tcPr>
            <w:tcW w:w="2844" w:type="dxa"/>
            <w:tcBorders>
              <w:top w:val="nil"/>
              <w:left w:val="nil"/>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恩納村漁業協同組合</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10：50～11：00　（10分）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質疑応答</w:t>
            </w:r>
          </w:p>
        </w:tc>
        <w:tc>
          <w:tcPr>
            <w:tcW w:w="2844" w:type="dxa"/>
            <w:tcBorders>
              <w:top w:val="nil"/>
              <w:left w:val="nil"/>
              <w:bottom w:val="single" w:sz="4" w:space="0" w:color="auto"/>
              <w:right w:val="single" w:sz="4" w:space="0" w:color="auto"/>
            </w:tcBorders>
            <w:shd w:val="clear" w:color="000000" w:fill="F2F2F2"/>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　</w:t>
            </w:r>
          </w:p>
        </w:tc>
      </w:tr>
      <w:tr w:rsidR="00526FE3" w:rsidRPr="00C73567" w:rsidTr="00526FE3">
        <w:trPr>
          <w:trHeight w:val="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11：00～11：30　（30分）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発表②「北海道水産物の漁獲状況と持続可能な漁業への取り組み」</w:t>
            </w:r>
          </w:p>
        </w:tc>
        <w:tc>
          <w:tcPr>
            <w:tcW w:w="2844" w:type="dxa"/>
            <w:tcBorders>
              <w:top w:val="nil"/>
              <w:left w:val="nil"/>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北海道漁業協同組合連合会</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11：30～11：40　（10分）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質疑応答</w:t>
            </w:r>
          </w:p>
        </w:tc>
        <w:tc>
          <w:tcPr>
            <w:tcW w:w="2844" w:type="dxa"/>
            <w:tcBorders>
              <w:top w:val="nil"/>
              <w:left w:val="nil"/>
              <w:bottom w:val="single" w:sz="4" w:space="0" w:color="auto"/>
              <w:right w:val="single" w:sz="4" w:space="0" w:color="auto"/>
            </w:tcBorders>
            <w:shd w:val="clear" w:color="000000" w:fill="F2F2F2"/>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　</w:t>
            </w:r>
          </w:p>
        </w:tc>
      </w:tr>
      <w:tr w:rsidR="00526FE3" w:rsidRPr="00C73567" w:rsidTr="00526FE3">
        <w:trPr>
          <w:trHeight w:val="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11：40～12：10　（30分）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発表③「邑久町ＭＳＣ認証・アマモ再生への取り組み」</w:t>
            </w:r>
          </w:p>
        </w:tc>
        <w:tc>
          <w:tcPr>
            <w:tcW w:w="2844" w:type="dxa"/>
            <w:tcBorders>
              <w:top w:val="nil"/>
              <w:left w:val="nil"/>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邑久町漁業協同組合</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12：10～12：20　（10分） </w:t>
            </w:r>
          </w:p>
        </w:tc>
        <w:tc>
          <w:tcPr>
            <w:tcW w:w="6715" w:type="dxa"/>
            <w:gridSpan w:val="2"/>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質疑応答</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12：20～13：30　（70分） </w:t>
            </w:r>
          </w:p>
        </w:tc>
        <w:tc>
          <w:tcPr>
            <w:tcW w:w="6715" w:type="dxa"/>
            <w:gridSpan w:val="2"/>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試食（各産地自慢の一品）・交流・休憩</w:t>
            </w:r>
          </w:p>
        </w:tc>
      </w:tr>
      <w:tr w:rsidR="00526FE3" w:rsidRPr="00C73567" w:rsidTr="00526FE3">
        <w:trPr>
          <w:trHeight w:val="12"/>
        </w:trPr>
        <w:tc>
          <w:tcPr>
            <w:tcW w:w="969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lastRenderedPageBreak/>
              <w:t>【午後の部】</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13：30～14：00　（30分）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発表④「豊かな海の取り組みについて」</w:t>
            </w:r>
          </w:p>
        </w:tc>
        <w:tc>
          <w:tcPr>
            <w:tcW w:w="2844" w:type="dxa"/>
            <w:tcBorders>
              <w:top w:val="nil"/>
              <w:left w:val="nil"/>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兵庫県漁業協同組合連合会</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14：00～14：10　（10分）</w:t>
            </w:r>
          </w:p>
        </w:tc>
        <w:tc>
          <w:tcPr>
            <w:tcW w:w="6715" w:type="dxa"/>
            <w:gridSpan w:val="2"/>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質疑応答</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14：10～14：40　（30分）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発表⑤「能登の復興」</w:t>
            </w:r>
          </w:p>
        </w:tc>
        <w:tc>
          <w:tcPr>
            <w:tcW w:w="2844" w:type="dxa"/>
            <w:tcBorders>
              <w:top w:val="nil"/>
              <w:left w:val="nil"/>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石川県漁業協同組合</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14：40～14：50　（10分）</w:t>
            </w:r>
          </w:p>
        </w:tc>
        <w:tc>
          <w:tcPr>
            <w:tcW w:w="6715" w:type="dxa"/>
            <w:gridSpan w:val="2"/>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質疑応答</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14：50～15：00　（10分） </w:t>
            </w:r>
          </w:p>
        </w:tc>
        <w:tc>
          <w:tcPr>
            <w:tcW w:w="6715" w:type="dxa"/>
            <w:gridSpan w:val="2"/>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休憩</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15：00～15：30　（30分） </w:t>
            </w:r>
          </w:p>
        </w:tc>
        <w:tc>
          <w:tcPr>
            <w:tcW w:w="6715" w:type="dxa"/>
            <w:gridSpan w:val="2"/>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パネルディスカッション</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15：30～15：40　（10分） </w:t>
            </w:r>
          </w:p>
        </w:tc>
        <w:tc>
          <w:tcPr>
            <w:tcW w:w="6715" w:type="dxa"/>
            <w:gridSpan w:val="2"/>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質疑応答</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15：40～15：50　（10分）</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総評</w:t>
            </w:r>
          </w:p>
        </w:tc>
        <w:tc>
          <w:tcPr>
            <w:tcW w:w="2844" w:type="dxa"/>
            <w:tcBorders>
              <w:top w:val="nil"/>
              <w:left w:val="nil"/>
              <w:bottom w:val="single" w:sz="4" w:space="0" w:color="auto"/>
              <w:right w:val="single" w:sz="4" w:space="0" w:color="auto"/>
            </w:tcBorders>
            <w:shd w:val="clear" w:color="000000" w:fill="F2F2F2"/>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　</w:t>
            </w:r>
          </w:p>
        </w:tc>
      </w:tr>
      <w:tr w:rsidR="00526FE3" w:rsidRPr="00C73567" w:rsidTr="00526FE3">
        <w:trPr>
          <w:trHeight w:val="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15：50～16：00　（10分） </w:t>
            </w:r>
          </w:p>
        </w:tc>
        <w:tc>
          <w:tcPr>
            <w:tcW w:w="3871" w:type="dxa"/>
            <w:tcBorders>
              <w:top w:val="nil"/>
              <w:left w:val="nil"/>
              <w:bottom w:val="single" w:sz="4" w:space="0" w:color="auto"/>
              <w:right w:val="single" w:sz="4" w:space="0" w:color="auto"/>
            </w:tcBorders>
            <w:shd w:val="clear" w:color="auto" w:fill="auto"/>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閉会挨拶　集合撮影　終了</w:t>
            </w:r>
          </w:p>
        </w:tc>
        <w:tc>
          <w:tcPr>
            <w:tcW w:w="2844" w:type="dxa"/>
            <w:tcBorders>
              <w:top w:val="nil"/>
              <w:left w:val="nil"/>
              <w:bottom w:val="single" w:sz="4" w:space="0" w:color="auto"/>
              <w:right w:val="single" w:sz="4" w:space="0" w:color="auto"/>
            </w:tcBorders>
            <w:shd w:val="clear" w:color="000000" w:fill="F2F2F2"/>
            <w:noWrap/>
            <w:vAlign w:val="center"/>
            <w:hideMark/>
          </w:tcPr>
          <w:p w:rsidR="00526FE3" w:rsidRPr="00C73567" w:rsidRDefault="00526FE3" w:rsidP="00A706CF">
            <w:pPr>
              <w:spacing w:line="0" w:lineRule="atLeast"/>
              <w:rPr>
                <w:rFonts w:asciiTheme="minorEastAsia" w:hAnsiTheme="minorEastAsia" w:cs="ＭＳ Ｐゴシック"/>
                <w:color w:val="000000"/>
                <w:sz w:val="22"/>
                <w:szCs w:val="22"/>
              </w:rPr>
            </w:pPr>
            <w:r w:rsidRPr="00C73567">
              <w:rPr>
                <w:rFonts w:asciiTheme="minorEastAsia" w:hAnsiTheme="minorEastAsia" w:cs="ＭＳ Ｐゴシック" w:hint="eastAsia"/>
                <w:color w:val="000000"/>
                <w:sz w:val="22"/>
                <w:szCs w:val="22"/>
              </w:rPr>
              <w:t xml:space="preserve">　</w:t>
            </w:r>
          </w:p>
        </w:tc>
      </w:tr>
    </w:tbl>
    <w:p w:rsidR="00526FE3" w:rsidRDefault="00526FE3" w:rsidP="00526FE3">
      <w:pPr>
        <w:widowControl w:val="0"/>
        <w:pBdr>
          <w:top w:val="nil"/>
          <w:left w:val="nil"/>
          <w:bottom w:val="nil"/>
          <w:right w:val="nil"/>
          <w:between w:val="nil"/>
        </w:pBdr>
        <w:ind w:left="280" w:firstLine="1"/>
        <w:jc w:val="both"/>
        <w:rPr>
          <w:rFonts w:hAnsi="ＭＳ 明朝" w:cs="ＭＳ 明朝"/>
          <w:sz w:val="10"/>
          <w:szCs w:val="10"/>
          <w:highlight w:val="white"/>
        </w:rPr>
      </w:pPr>
    </w:p>
    <w:p w:rsidR="003D667F" w:rsidRDefault="003D667F">
      <w:pPr>
        <w:widowControl w:val="0"/>
        <w:pBdr>
          <w:top w:val="nil"/>
          <w:left w:val="nil"/>
          <w:bottom w:val="nil"/>
          <w:right w:val="nil"/>
          <w:between w:val="nil"/>
        </w:pBdr>
        <w:ind w:left="280" w:firstLine="1"/>
        <w:jc w:val="both"/>
        <w:rPr>
          <w:rFonts w:ascii="ＭＳ 明朝" w:eastAsia="ＭＳ 明朝" w:hAnsi="ＭＳ 明朝" w:cs="ＭＳ 明朝"/>
          <w:sz w:val="21"/>
          <w:szCs w:val="21"/>
          <w:highlight w:val="white"/>
        </w:rPr>
      </w:pPr>
    </w:p>
    <w:p w:rsidR="00F83F74" w:rsidRDefault="004B64EB">
      <w:pPr>
        <w:widowControl w:val="0"/>
        <w:pBdr>
          <w:top w:val="nil"/>
          <w:left w:val="nil"/>
          <w:bottom w:val="nil"/>
          <w:right w:val="nil"/>
          <w:between w:val="nil"/>
        </w:pBdr>
        <w:ind w:left="280" w:firstLine="1"/>
        <w:jc w:val="both"/>
        <w:rPr>
          <w:rFonts w:ascii="ＭＳ 明朝" w:eastAsia="ＭＳ 明朝" w:hAnsi="ＭＳ 明朝" w:cs="ＭＳ 明朝"/>
          <w:sz w:val="21"/>
          <w:szCs w:val="21"/>
          <w:highlight w:val="white"/>
        </w:rPr>
      </w:pPr>
      <w:r>
        <w:rPr>
          <w:rFonts w:ascii="ＭＳ 明朝" w:eastAsia="ＭＳ 明朝" w:hAnsi="ＭＳ 明朝" w:cs="ＭＳ 明朝"/>
          <w:sz w:val="21"/>
          <w:szCs w:val="21"/>
          <w:highlight w:val="white"/>
        </w:rPr>
        <w:t>第1回海の産直サミットの様子</w:t>
      </w:r>
    </w:p>
    <w:p w:rsidR="00F83F74" w:rsidRDefault="0026449F">
      <w:pPr>
        <w:widowControl w:val="0"/>
        <w:pBdr>
          <w:top w:val="nil"/>
          <w:left w:val="nil"/>
          <w:bottom w:val="nil"/>
          <w:right w:val="nil"/>
          <w:between w:val="nil"/>
        </w:pBdr>
        <w:ind w:left="280" w:firstLine="1"/>
        <w:jc w:val="both"/>
        <w:rPr>
          <w:rFonts w:ascii="ＭＳ 明朝" w:eastAsia="ＭＳ 明朝" w:hAnsi="ＭＳ 明朝" w:cs="ＭＳ 明朝"/>
          <w:sz w:val="21"/>
          <w:szCs w:val="21"/>
          <w:highlight w:val="white"/>
        </w:rPr>
      </w:pPr>
      <w:hyperlink r:id="rId7">
        <w:r w:rsidR="004B64EB">
          <w:rPr>
            <w:rFonts w:ascii="ＭＳ 明朝" w:eastAsia="ＭＳ 明朝" w:hAnsi="ＭＳ 明朝" w:cs="ＭＳ 明朝"/>
            <w:color w:val="1155CC"/>
            <w:sz w:val="21"/>
            <w:szCs w:val="21"/>
            <w:highlight w:val="white"/>
            <w:u w:val="single"/>
          </w:rPr>
          <w:t>https://information.pal-system.co.jp/item/190911-umisummit/</w:t>
        </w:r>
      </w:hyperlink>
      <w:r w:rsidR="004B64EB">
        <w:rPr>
          <w:noProof/>
          <w:lang w:val="en-US"/>
        </w:rPr>
        <w:drawing>
          <wp:anchor distT="0" distB="0" distL="114300" distR="114300" simplePos="0" relativeHeight="251658240" behindDoc="0" locked="0" layoutInCell="1" hidden="0" allowOverlap="1">
            <wp:simplePos x="0" y="0"/>
            <wp:positionH relativeFrom="column">
              <wp:posOffset>302895</wp:posOffset>
            </wp:positionH>
            <wp:positionV relativeFrom="paragraph">
              <wp:posOffset>173990</wp:posOffset>
            </wp:positionV>
            <wp:extent cx="2105025" cy="1390015"/>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05025" cy="1390015"/>
                    </a:xfrm>
                    <a:prstGeom prst="rect">
                      <a:avLst/>
                    </a:prstGeom>
                    <a:ln/>
                  </pic:spPr>
                </pic:pic>
              </a:graphicData>
            </a:graphic>
          </wp:anchor>
        </w:drawing>
      </w:r>
    </w:p>
    <w:p w:rsidR="00F83F74" w:rsidRDefault="004B64EB">
      <w:pPr>
        <w:pBdr>
          <w:top w:val="nil"/>
          <w:left w:val="nil"/>
          <w:bottom w:val="nil"/>
          <w:right w:val="nil"/>
          <w:between w:val="nil"/>
        </w:pBdr>
        <w:ind w:left="280" w:firstLine="1"/>
        <w:rPr>
          <w:color w:val="000000"/>
          <w:sz w:val="21"/>
          <w:szCs w:val="21"/>
        </w:rPr>
      </w:pPr>
      <w:r>
        <w:rPr>
          <w:noProof/>
          <w:color w:val="000000"/>
          <w:sz w:val="21"/>
          <w:szCs w:val="21"/>
          <w:lang w:val="en-US"/>
        </w:rPr>
        <w:drawing>
          <wp:inline distT="0" distB="0" distL="0" distR="0">
            <wp:extent cx="3330629" cy="136112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30629" cy="1361124"/>
                    </a:xfrm>
                    <a:prstGeom prst="rect">
                      <a:avLst/>
                    </a:prstGeom>
                    <a:ln/>
                  </pic:spPr>
                </pic:pic>
              </a:graphicData>
            </a:graphic>
          </wp:inline>
        </w:drawing>
      </w:r>
    </w:p>
    <w:p w:rsidR="00F83F74" w:rsidRDefault="00F83F74">
      <w:pPr>
        <w:pBdr>
          <w:top w:val="nil"/>
          <w:left w:val="nil"/>
          <w:bottom w:val="nil"/>
          <w:right w:val="nil"/>
          <w:between w:val="nil"/>
        </w:pBdr>
        <w:ind w:left="280" w:firstLine="1"/>
        <w:rPr>
          <w:color w:val="000000"/>
          <w:sz w:val="21"/>
          <w:szCs w:val="21"/>
        </w:rPr>
      </w:pPr>
    </w:p>
    <w:p w:rsidR="00F83F74" w:rsidRDefault="004B64EB">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■参加対象：水産産直産地関係者</w:t>
      </w:r>
    </w:p>
    <w:p w:rsidR="00F83F74" w:rsidRDefault="004B64EB">
      <w:pPr>
        <w:widowControl w:val="0"/>
        <w:pBdr>
          <w:top w:val="nil"/>
          <w:left w:val="nil"/>
          <w:bottom w:val="nil"/>
          <w:right w:val="nil"/>
          <w:between w:val="nil"/>
        </w:pBdr>
        <w:ind w:left="280" w:firstLine="1"/>
        <w:jc w:val="both"/>
        <w:rPr>
          <w:rFonts w:ascii="ＭＳ 明朝" w:eastAsia="ＭＳ 明朝" w:hAnsi="ＭＳ 明朝" w:cs="ＭＳ 明朝"/>
          <w:sz w:val="21"/>
          <w:szCs w:val="21"/>
        </w:rPr>
      </w:pPr>
      <w:r>
        <w:rPr>
          <w:rFonts w:ascii="ＭＳ 明朝" w:eastAsia="ＭＳ 明朝" w:hAnsi="ＭＳ 明朝" w:cs="ＭＳ 明朝"/>
          <w:color w:val="000000"/>
          <w:sz w:val="21"/>
          <w:szCs w:val="21"/>
        </w:rPr>
        <w:t>商品委員会・産直委員会・環境委員会</w:t>
      </w:r>
      <w:r>
        <w:rPr>
          <w:rFonts w:ascii="ＭＳ 明朝" w:eastAsia="ＭＳ 明朝" w:hAnsi="ＭＳ 明朝" w:cs="ＭＳ 明朝"/>
          <w:sz w:val="21"/>
          <w:szCs w:val="21"/>
        </w:rPr>
        <w:t>参加</w:t>
      </w:r>
      <w:r>
        <w:rPr>
          <w:rFonts w:ascii="ＭＳ 明朝" w:eastAsia="ＭＳ 明朝" w:hAnsi="ＭＳ 明朝" w:cs="ＭＳ 明朝"/>
          <w:color w:val="000000"/>
          <w:sz w:val="21"/>
          <w:szCs w:val="21"/>
        </w:rPr>
        <w:t>メンバー</w:t>
      </w:r>
      <w:r>
        <w:rPr>
          <w:rFonts w:ascii="ＭＳ 明朝" w:eastAsia="ＭＳ 明朝" w:hAnsi="ＭＳ 明朝" w:cs="ＭＳ 明朝"/>
          <w:sz w:val="21"/>
          <w:szCs w:val="21"/>
        </w:rPr>
        <w:t>、会員生協役職員、ＰＬＡ、</w:t>
      </w:r>
    </w:p>
    <w:p w:rsidR="00F83F74" w:rsidRDefault="004B64EB">
      <w:pPr>
        <w:widowControl w:val="0"/>
        <w:pBdr>
          <w:top w:val="nil"/>
          <w:left w:val="nil"/>
          <w:bottom w:val="nil"/>
          <w:right w:val="nil"/>
          <w:between w:val="nil"/>
        </w:pBdr>
        <w:ind w:left="280" w:firstLine="1"/>
        <w:jc w:val="both"/>
        <w:rPr>
          <w:rFonts w:ascii="ＭＳ 明朝" w:eastAsia="ＭＳ 明朝" w:hAnsi="ＭＳ 明朝" w:cs="ＭＳ 明朝"/>
          <w:sz w:val="21"/>
          <w:szCs w:val="21"/>
        </w:rPr>
      </w:pPr>
      <w:r>
        <w:rPr>
          <w:rFonts w:ascii="ＭＳ 明朝" w:eastAsia="ＭＳ 明朝" w:hAnsi="ＭＳ 明朝" w:cs="ＭＳ 明朝"/>
          <w:sz w:val="21"/>
          <w:szCs w:val="21"/>
        </w:rPr>
        <w:t>組合員、パルシステム連合会役職員、編集室</w:t>
      </w:r>
    </w:p>
    <w:p w:rsidR="00F83F74" w:rsidRDefault="004B64EB">
      <w:pPr>
        <w:widowControl w:val="0"/>
        <w:ind w:left="280" w:firstLine="1"/>
        <w:jc w:val="both"/>
        <w:rPr>
          <w:rFonts w:ascii="ＭＳ 明朝" w:eastAsia="ＭＳ 明朝" w:hAnsi="ＭＳ 明朝" w:cs="ＭＳ 明朝"/>
          <w:sz w:val="21"/>
          <w:szCs w:val="21"/>
          <w:u w:val="single"/>
        </w:rPr>
      </w:pPr>
      <w:r>
        <w:rPr>
          <w:rFonts w:ascii="ＭＳ 明朝" w:eastAsia="ＭＳ 明朝" w:hAnsi="ＭＳ 明朝" w:cs="ＭＳ 明朝"/>
          <w:sz w:val="21"/>
          <w:szCs w:val="21"/>
          <w:u w:val="single"/>
        </w:rPr>
        <w:t>※一般組合員についてはオンライン配信のみといたします。</w:t>
      </w:r>
    </w:p>
    <w:p w:rsidR="00F83F74" w:rsidRDefault="00F83F74">
      <w:pPr>
        <w:widowControl w:val="0"/>
        <w:ind w:left="280" w:firstLine="1"/>
        <w:jc w:val="both"/>
        <w:rPr>
          <w:rFonts w:ascii="ＭＳ 明朝" w:eastAsia="ＭＳ 明朝" w:hAnsi="ＭＳ 明朝" w:cs="ＭＳ 明朝"/>
          <w:sz w:val="10"/>
          <w:szCs w:val="10"/>
        </w:rPr>
      </w:pPr>
    </w:p>
    <w:p w:rsidR="00F83F74" w:rsidRDefault="004B64EB">
      <w:pPr>
        <w:widowControl w:val="0"/>
        <w:jc w:val="both"/>
        <w:rPr>
          <w:rFonts w:ascii="ＭＳ 明朝" w:eastAsia="ＭＳ 明朝" w:hAnsi="ＭＳ 明朝" w:cs="ＭＳ 明朝"/>
          <w:sz w:val="21"/>
          <w:szCs w:val="21"/>
        </w:rPr>
      </w:pPr>
      <w:r>
        <w:rPr>
          <w:rFonts w:ascii="ＭＳ 明朝" w:eastAsia="ＭＳ 明朝" w:hAnsi="ＭＳ 明朝" w:cs="ＭＳ 明朝"/>
          <w:sz w:val="21"/>
          <w:szCs w:val="21"/>
        </w:rPr>
        <w:t xml:space="preserve">■参加人数：東新宿本部  2階第1・第2会議室（約150 名）、オンライン配信 </w:t>
      </w:r>
    </w:p>
    <w:p w:rsidR="00F83F74" w:rsidRDefault="004B64EB">
      <w:pPr>
        <w:widowControl w:val="0"/>
        <w:ind w:left="280" w:firstLine="1"/>
        <w:jc w:val="both"/>
        <w:rPr>
          <w:rFonts w:ascii="ＭＳ 明朝" w:eastAsia="ＭＳ 明朝" w:hAnsi="ＭＳ 明朝" w:cs="ＭＳ 明朝"/>
          <w:sz w:val="21"/>
          <w:szCs w:val="21"/>
        </w:rPr>
      </w:pPr>
      <w:r>
        <w:rPr>
          <w:rFonts w:ascii="ＭＳ 明朝" w:eastAsia="ＭＳ 明朝" w:hAnsi="ＭＳ 明朝" w:cs="ＭＳ 明朝"/>
          <w:sz w:val="21"/>
          <w:szCs w:val="21"/>
        </w:rPr>
        <w:t xml:space="preserve">　　　　　　申し込み状況に応じて調整します</w:t>
      </w:r>
    </w:p>
    <w:p w:rsidR="00F83F74" w:rsidRDefault="00F83F74">
      <w:pPr>
        <w:widowControl w:val="0"/>
        <w:ind w:left="280" w:firstLine="1"/>
        <w:jc w:val="both"/>
        <w:rPr>
          <w:rFonts w:ascii="ＭＳ 明朝" w:eastAsia="ＭＳ 明朝" w:hAnsi="ＭＳ 明朝" w:cs="ＭＳ 明朝"/>
          <w:sz w:val="21"/>
          <w:szCs w:val="21"/>
        </w:rPr>
      </w:pPr>
    </w:p>
    <w:p w:rsidR="00F83F74" w:rsidRDefault="004B64EB">
      <w:pPr>
        <w:widowControl w:val="0"/>
        <w:jc w:val="both"/>
        <w:rPr>
          <w:rFonts w:ascii="ＭＳ 明朝" w:eastAsia="ＭＳ 明朝" w:hAnsi="ＭＳ 明朝" w:cs="ＭＳ 明朝"/>
          <w:sz w:val="21"/>
          <w:szCs w:val="21"/>
        </w:rPr>
      </w:pPr>
      <w:r>
        <w:rPr>
          <w:rFonts w:ascii="ＭＳ 明朝" w:eastAsia="ＭＳ 明朝" w:hAnsi="ＭＳ 明朝" w:cs="ＭＳ 明朝"/>
          <w:sz w:val="21"/>
          <w:szCs w:val="21"/>
        </w:rPr>
        <w:t>■参加申込については、以下のようにご対応お願いします。</w:t>
      </w:r>
    </w:p>
    <w:p w:rsidR="00F83F74" w:rsidRDefault="00F83F74">
      <w:pPr>
        <w:widowControl w:val="0"/>
        <w:jc w:val="both"/>
        <w:rPr>
          <w:rFonts w:ascii="ＭＳ 明朝" w:eastAsia="ＭＳ 明朝" w:hAnsi="ＭＳ 明朝" w:cs="ＭＳ 明朝"/>
          <w:sz w:val="21"/>
          <w:szCs w:val="21"/>
        </w:rPr>
      </w:pPr>
    </w:p>
    <w:p w:rsidR="00F83F74" w:rsidRDefault="004B64EB">
      <w:pPr>
        <w:widowControl w:val="0"/>
        <w:jc w:val="both"/>
        <w:rPr>
          <w:rFonts w:ascii="ＭＳ 明朝" w:eastAsia="ＭＳ 明朝" w:hAnsi="ＭＳ 明朝" w:cs="ＭＳ 明朝"/>
          <w:sz w:val="21"/>
          <w:szCs w:val="21"/>
          <w:u w:val="single"/>
        </w:rPr>
      </w:pPr>
      <w:r>
        <w:rPr>
          <w:rFonts w:ascii="ＭＳ 明朝" w:eastAsia="ＭＳ 明朝" w:hAnsi="ＭＳ 明朝" w:cs="ＭＳ 明朝"/>
          <w:sz w:val="21"/>
          <w:szCs w:val="21"/>
          <w:u w:val="single"/>
        </w:rPr>
        <w:t>►パルシステム内部向け（組合員理事含む）</w:t>
      </w:r>
      <w:r>
        <w:rPr>
          <w:noProof/>
          <w:lang w:val="en-US"/>
        </w:rPr>
        <w:drawing>
          <wp:anchor distT="0" distB="0" distL="114300" distR="114300" simplePos="0" relativeHeight="251660288" behindDoc="0" locked="0" layoutInCell="1" hidden="0" allowOverlap="1">
            <wp:simplePos x="0" y="0"/>
            <wp:positionH relativeFrom="column">
              <wp:posOffset>4810125</wp:posOffset>
            </wp:positionH>
            <wp:positionV relativeFrom="paragraph">
              <wp:posOffset>78105</wp:posOffset>
            </wp:positionV>
            <wp:extent cx="892493" cy="892493"/>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92493" cy="892493"/>
                    </a:xfrm>
                    <a:prstGeom prst="rect">
                      <a:avLst/>
                    </a:prstGeom>
                    <a:ln/>
                  </pic:spPr>
                </pic:pic>
              </a:graphicData>
            </a:graphic>
          </wp:anchor>
        </w:drawing>
      </w:r>
    </w:p>
    <w:p w:rsidR="00F83F74" w:rsidRDefault="004B64EB">
      <w:pPr>
        <w:widowControl w:val="0"/>
        <w:jc w:val="both"/>
        <w:rPr>
          <w:rFonts w:ascii="ＭＳ 明朝" w:eastAsia="ＭＳ 明朝" w:hAnsi="ＭＳ 明朝" w:cs="ＭＳ 明朝"/>
          <w:b/>
          <w:bCs/>
          <w:sz w:val="21"/>
          <w:szCs w:val="21"/>
        </w:rPr>
      </w:pPr>
      <w:r>
        <w:rPr>
          <w:rFonts w:ascii="ＭＳ 明朝" w:eastAsia="ＭＳ 明朝" w:hAnsi="ＭＳ 明朝" w:cs="ＭＳ 明朝"/>
          <w:sz w:val="21"/>
          <w:szCs w:val="21"/>
        </w:rPr>
        <w:t xml:space="preserve">　</w:t>
      </w:r>
      <w:r>
        <w:rPr>
          <w:rFonts w:ascii="ＭＳ 明朝" w:eastAsia="ＭＳ 明朝" w:hAnsi="ＭＳ 明朝" w:cs="ＭＳ 明朝"/>
          <w:b/>
          <w:bCs/>
          <w:color w:val="FF0000"/>
          <w:sz w:val="21"/>
          <w:szCs w:val="21"/>
        </w:rPr>
        <w:t>：募集</w:t>
      </w:r>
      <w:r>
        <w:rPr>
          <w:rFonts w:ascii="ＭＳ 明朝" w:eastAsia="ＭＳ 明朝" w:hAnsi="ＭＳ 明朝" w:cs="ＭＳ 明朝"/>
          <w:b/>
          <w:bCs/>
          <w:color w:val="FF0000"/>
          <w:sz w:val="21"/>
          <w:szCs w:val="21"/>
          <w:u w:val="single"/>
        </w:rPr>
        <w:t>開始　12月1日（月）</w:t>
      </w:r>
      <w:r>
        <w:rPr>
          <w:rFonts w:ascii="ＭＳ 明朝" w:eastAsia="ＭＳ 明朝" w:hAnsi="ＭＳ 明朝" w:cs="ＭＳ 明朝"/>
          <w:sz w:val="21"/>
          <w:szCs w:val="21"/>
        </w:rPr>
        <w:t xml:space="preserve">　</w:t>
      </w:r>
      <w:r>
        <w:rPr>
          <w:rFonts w:ascii="ＭＳ 明朝" w:eastAsia="ＭＳ 明朝" w:hAnsi="ＭＳ 明朝" w:cs="ＭＳ 明朝"/>
          <w:b/>
          <w:bCs/>
          <w:sz w:val="21"/>
          <w:szCs w:val="21"/>
        </w:rPr>
        <w:t>締め切り 1月16日（金）</w:t>
      </w:r>
    </w:p>
    <w:p w:rsidR="00F83F74" w:rsidRDefault="004B64EB">
      <w:pPr>
        <w:widowControl w:val="0"/>
        <w:ind w:left="280" w:firstLine="1"/>
        <w:jc w:val="both"/>
        <w:rPr>
          <w:rFonts w:ascii="ＭＳ 明朝" w:eastAsia="ＭＳ 明朝" w:hAnsi="ＭＳ 明朝" w:cs="ＭＳ 明朝"/>
          <w:sz w:val="21"/>
          <w:szCs w:val="21"/>
        </w:rPr>
      </w:pPr>
      <w:r>
        <w:rPr>
          <w:rFonts w:ascii="ＭＳ 明朝" w:eastAsia="ＭＳ 明朝" w:hAnsi="ＭＳ 明朝" w:cs="ＭＳ 明朝"/>
          <w:sz w:val="21"/>
          <w:szCs w:val="21"/>
        </w:rPr>
        <w:t>以下の Google フォームからお申し込みください。</w:t>
      </w:r>
    </w:p>
    <w:p w:rsidR="00F83F74" w:rsidRDefault="004B64EB">
      <w:pPr>
        <w:shd w:val="clear" w:color="auto" w:fill="FFFFFF"/>
        <w:ind w:left="280" w:firstLine="1"/>
        <w:rPr>
          <w:rFonts w:ascii="Verdana" w:eastAsia="Verdana" w:hAnsi="Verdana" w:cs="Verdana"/>
          <w:color w:val="222222"/>
          <w:sz w:val="24"/>
          <w:szCs w:val="24"/>
        </w:rPr>
      </w:pPr>
      <w:r>
        <w:rPr>
          <w:rFonts w:ascii="ＭＳ 明朝" w:eastAsia="ＭＳ 明朝" w:hAnsi="ＭＳ 明朝" w:cs="ＭＳ 明朝"/>
          <w:sz w:val="21"/>
          <w:szCs w:val="21"/>
        </w:rPr>
        <w:t>申し込み用</w:t>
      </w:r>
      <w:r>
        <w:rPr>
          <w:rFonts w:ascii="ＭＳ 明朝" w:eastAsia="ＭＳ 明朝" w:hAnsi="ＭＳ 明朝" w:cs="ＭＳ 明朝"/>
          <w:color w:val="FF0000"/>
          <w:sz w:val="21"/>
          <w:szCs w:val="21"/>
        </w:rPr>
        <w:t xml:space="preserve">　</w:t>
      </w:r>
      <w:hyperlink r:id="rId11">
        <w:r>
          <w:rPr>
            <w:rFonts w:ascii="Verdana" w:eastAsia="Verdana" w:hAnsi="Verdana" w:cs="Verdana"/>
            <w:color w:val="1155CC"/>
            <w:highlight w:val="white"/>
            <w:u w:val="single"/>
          </w:rPr>
          <w:t>https://forms.gle/Hf7p8UHvTs4hMC1F8</w:t>
        </w:r>
      </w:hyperlink>
      <w:r>
        <w:rPr>
          <w:rFonts w:ascii="Arial Unicode MS" w:eastAsia="Arial Unicode MS" w:hAnsi="Arial Unicode MS" w:cs="Arial Unicode MS"/>
          <w:color w:val="222222"/>
          <w:sz w:val="24"/>
          <w:szCs w:val="24"/>
        </w:rPr>
        <w:t xml:space="preserve">　　</w:t>
      </w:r>
    </w:p>
    <w:p w:rsidR="00F83F74" w:rsidRDefault="00F83F74">
      <w:pPr>
        <w:widowControl w:val="0"/>
        <w:ind w:left="280" w:firstLine="1"/>
        <w:jc w:val="both"/>
        <w:rPr>
          <w:rFonts w:ascii="ＭＳ 明朝" w:eastAsia="ＭＳ 明朝" w:hAnsi="ＭＳ 明朝" w:cs="ＭＳ 明朝"/>
          <w:color w:val="FF0000"/>
          <w:sz w:val="10"/>
          <w:szCs w:val="10"/>
        </w:rPr>
      </w:pPr>
    </w:p>
    <w:p w:rsidR="00F83F74" w:rsidRDefault="004B64EB">
      <w:pPr>
        <w:widowControl w:val="0"/>
        <w:ind w:left="280" w:firstLine="1"/>
        <w:jc w:val="both"/>
        <w:rPr>
          <w:rFonts w:ascii="ＭＳ 明朝" w:eastAsia="ＭＳ 明朝" w:hAnsi="ＭＳ 明朝" w:cs="ＭＳ 明朝"/>
          <w:sz w:val="21"/>
          <w:szCs w:val="21"/>
        </w:rPr>
      </w:pPr>
      <w:r>
        <w:rPr>
          <w:rFonts w:ascii="ＭＳ 明朝" w:eastAsia="ＭＳ 明朝" w:hAnsi="ＭＳ 明朝" w:cs="ＭＳ 明朝"/>
          <w:sz w:val="21"/>
          <w:szCs w:val="21"/>
        </w:rPr>
        <w:t>申し込みいただいたメールアドレスに会議コードを事前にお送りします。</w:t>
      </w:r>
    </w:p>
    <w:p w:rsidR="00F83F74" w:rsidRDefault="00F83F74">
      <w:pPr>
        <w:widowControl w:val="0"/>
        <w:ind w:left="280" w:firstLine="1"/>
        <w:jc w:val="both"/>
        <w:rPr>
          <w:rFonts w:ascii="ＭＳ 明朝" w:eastAsia="ＭＳ 明朝" w:hAnsi="ＭＳ 明朝" w:cs="ＭＳ 明朝"/>
          <w:sz w:val="21"/>
          <w:szCs w:val="21"/>
        </w:rPr>
      </w:pPr>
    </w:p>
    <w:p w:rsidR="00F83F74" w:rsidRDefault="00F83F74">
      <w:pPr>
        <w:widowControl w:val="0"/>
        <w:ind w:left="280" w:firstLine="1"/>
        <w:jc w:val="both"/>
        <w:rPr>
          <w:rFonts w:ascii="ＭＳ 明朝" w:eastAsia="ＭＳ 明朝" w:hAnsi="ＭＳ 明朝" w:cs="ＭＳ 明朝"/>
          <w:sz w:val="10"/>
          <w:szCs w:val="10"/>
        </w:rPr>
      </w:pPr>
    </w:p>
    <w:p w:rsidR="00F83F74" w:rsidRDefault="004B64EB">
      <w:pPr>
        <w:widowControl w:val="0"/>
        <w:jc w:val="both"/>
        <w:rPr>
          <w:rFonts w:ascii="ＭＳ 明朝" w:eastAsia="ＭＳ 明朝" w:hAnsi="ＭＳ 明朝" w:cs="ＭＳ 明朝"/>
          <w:sz w:val="21"/>
          <w:szCs w:val="21"/>
          <w:u w:val="single"/>
        </w:rPr>
      </w:pPr>
      <w:r>
        <w:rPr>
          <w:rFonts w:ascii="ＭＳ 明朝" w:eastAsia="ＭＳ 明朝" w:hAnsi="ＭＳ 明朝" w:cs="ＭＳ 明朝"/>
          <w:sz w:val="21"/>
          <w:szCs w:val="21"/>
          <w:u w:val="single"/>
        </w:rPr>
        <w:t>►一般組合員向け（HP公開用）</w:t>
      </w:r>
      <w:r>
        <w:rPr>
          <w:noProof/>
          <w:lang w:val="en-US"/>
        </w:rPr>
        <w:drawing>
          <wp:anchor distT="114300" distB="114300" distL="114300" distR="114300" simplePos="0" relativeHeight="251661312" behindDoc="0" locked="0" layoutInCell="1" hidden="0" allowOverlap="1">
            <wp:simplePos x="0" y="0"/>
            <wp:positionH relativeFrom="column">
              <wp:posOffset>4895850</wp:posOffset>
            </wp:positionH>
            <wp:positionV relativeFrom="paragraph">
              <wp:posOffset>276225</wp:posOffset>
            </wp:positionV>
            <wp:extent cx="740093" cy="740093"/>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40093" cy="740093"/>
                    </a:xfrm>
                    <a:prstGeom prst="rect">
                      <a:avLst/>
                    </a:prstGeom>
                    <a:ln/>
                  </pic:spPr>
                </pic:pic>
              </a:graphicData>
            </a:graphic>
          </wp:anchor>
        </w:drawing>
      </w:r>
    </w:p>
    <w:p w:rsidR="00F83F74" w:rsidRDefault="004B64EB">
      <w:pPr>
        <w:widowControl w:val="0"/>
        <w:jc w:val="both"/>
        <w:rPr>
          <w:rFonts w:ascii="ＭＳ 明朝" w:eastAsia="ＭＳ 明朝" w:hAnsi="ＭＳ 明朝" w:cs="ＭＳ 明朝"/>
          <w:b/>
          <w:bCs/>
          <w:color w:val="FF0000"/>
          <w:sz w:val="21"/>
          <w:szCs w:val="21"/>
          <w:u w:val="single"/>
        </w:rPr>
      </w:pPr>
      <w:r>
        <w:rPr>
          <w:rFonts w:ascii="ＭＳ 明朝" w:eastAsia="ＭＳ 明朝" w:hAnsi="ＭＳ 明朝" w:cs="ＭＳ 明朝"/>
          <w:sz w:val="21"/>
          <w:szCs w:val="21"/>
        </w:rPr>
        <w:t xml:space="preserve">　</w:t>
      </w:r>
      <w:r>
        <w:rPr>
          <w:rFonts w:ascii="ＭＳ 明朝" w:eastAsia="ＭＳ 明朝" w:hAnsi="ＭＳ 明朝" w:cs="ＭＳ 明朝"/>
          <w:b/>
          <w:bCs/>
          <w:color w:val="FF0000"/>
          <w:sz w:val="21"/>
          <w:szCs w:val="21"/>
        </w:rPr>
        <w:t>：</w:t>
      </w:r>
      <w:r>
        <w:rPr>
          <w:rFonts w:ascii="ＭＳ 明朝" w:eastAsia="ＭＳ 明朝" w:hAnsi="ＭＳ 明朝" w:cs="ＭＳ 明朝"/>
          <w:b/>
          <w:bCs/>
          <w:color w:val="FF0000"/>
          <w:sz w:val="21"/>
          <w:szCs w:val="21"/>
          <w:u w:val="single"/>
        </w:rPr>
        <w:t>募集開始　12</w:t>
      </w:r>
      <w:r>
        <w:rPr>
          <w:rFonts w:ascii="ＭＳ 明朝" w:eastAsia="ＭＳ 明朝" w:hAnsi="ＭＳ 明朝" w:cs="ＭＳ 明朝"/>
          <w:b/>
          <w:bCs/>
          <w:color w:val="FF0000"/>
          <w:sz w:val="22"/>
          <w:szCs w:val="22"/>
          <w:highlight w:val="white"/>
          <w:u w:val="single"/>
        </w:rPr>
        <w:t>月15日（月）～2月6日（金）</w:t>
      </w:r>
    </w:p>
    <w:p w:rsidR="00F83F74" w:rsidRDefault="004B64EB">
      <w:pPr>
        <w:shd w:val="clear" w:color="auto" w:fill="FFFFFF"/>
        <w:ind w:left="280" w:firstLine="1"/>
        <w:rPr>
          <w:rFonts w:ascii="Arial" w:eastAsia="Arial" w:hAnsi="Arial" w:cs="Arial"/>
          <w:color w:val="485FC7"/>
          <w:sz w:val="22"/>
          <w:szCs w:val="22"/>
        </w:rPr>
      </w:pPr>
      <w:r>
        <w:rPr>
          <w:rFonts w:ascii="ＭＳ 明朝" w:eastAsia="ＭＳ 明朝" w:hAnsi="ＭＳ 明朝" w:cs="ＭＳ 明朝"/>
          <w:sz w:val="21"/>
          <w:szCs w:val="21"/>
        </w:rPr>
        <w:t>申し込み用</w:t>
      </w:r>
      <w:r>
        <w:rPr>
          <w:rFonts w:ascii="ＭＳ 明朝" w:eastAsia="ＭＳ 明朝" w:hAnsi="ＭＳ 明朝" w:cs="ＭＳ 明朝"/>
          <w:color w:val="FF0000"/>
          <w:sz w:val="21"/>
          <w:szCs w:val="21"/>
        </w:rPr>
        <w:t xml:space="preserve">　</w:t>
      </w:r>
      <w:hyperlink r:id="rId13">
        <w:r>
          <w:rPr>
            <w:rFonts w:ascii="Arial" w:eastAsia="Arial" w:hAnsi="Arial" w:cs="Arial"/>
            <w:color w:val="485FC7"/>
            <w:sz w:val="22"/>
            <w:szCs w:val="22"/>
          </w:rPr>
          <w:t>https://rd.palr.link/fsAfSAVCSS</w:t>
        </w:r>
      </w:hyperlink>
    </w:p>
    <w:p w:rsidR="00F83F74" w:rsidRDefault="004B64EB">
      <w:pPr>
        <w:shd w:val="clear" w:color="auto" w:fill="FFFFFF"/>
        <w:rPr>
          <w:rFonts w:ascii="ＭＳ 明朝" w:eastAsia="ＭＳ 明朝" w:hAnsi="ＭＳ 明朝" w:cs="ＭＳ 明朝"/>
          <w:sz w:val="21"/>
          <w:szCs w:val="21"/>
        </w:rPr>
      </w:pPr>
      <w:r>
        <w:rPr>
          <w:rFonts w:ascii="Arial Unicode MS" w:eastAsia="Arial Unicode MS" w:hAnsi="Arial Unicode MS" w:cs="Arial Unicode MS"/>
          <w:color w:val="222222"/>
          <w:sz w:val="22"/>
          <w:szCs w:val="22"/>
        </w:rPr>
        <w:t xml:space="preserve">　</w:t>
      </w:r>
      <w:r>
        <w:rPr>
          <w:rFonts w:ascii="Verdana" w:eastAsia="Verdana" w:hAnsi="Verdana" w:cs="Verdana"/>
          <w:color w:val="222222"/>
          <w:sz w:val="24"/>
          <w:szCs w:val="24"/>
        </w:rPr>
        <w:t xml:space="preserve"> </w:t>
      </w:r>
      <w:r>
        <w:rPr>
          <w:rFonts w:ascii="ＭＳ 明朝" w:eastAsia="ＭＳ 明朝" w:hAnsi="ＭＳ 明朝" w:cs="ＭＳ 明朝"/>
          <w:sz w:val="21"/>
          <w:szCs w:val="21"/>
        </w:rPr>
        <w:t>申し込みいただいたメールアドレスに会議コードを事前にお送りします。</w:t>
      </w:r>
    </w:p>
    <w:p w:rsidR="00F83F74" w:rsidRDefault="004B64EB">
      <w:pPr>
        <w:widowControl w:val="0"/>
        <w:jc w:val="both"/>
        <w:rPr>
          <w:rFonts w:ascii="ＭＳ 明朝" w:eastAsia="ＭＳ 明朝" w:hAnsi="ＭＳ 明朝" w:cs="ＭＳ 明朝"/>
          <w:sz w:val="21"/>
          <w:szCs w:val="21"/>
        </w:rPr>
      </w:pPr>
      <w:bookmarkStart w:id="1" w:name="_1ln7irgnb6gl" w:colFirst="0" w:colLast="0"/>
      <w:bookmarkEnd w:id="1"/>
      <w:r>
        <w:rPr>
          <w:rFonts w:ascii="ＭＳ 明朝" w:eastAsia="ＭＳ 明朝" w:hAnsi="ＭＳ 明朝" w:cs="ＭＳ 明朝"/>
          <w:sz w:val="21"/>
          <w:szCs w:val="21"/>
        </w:rPr>
        <w:t xml:space="preserve">　 各会員生協から一般組合員への広報をお願いします。</w:t>
      </w:r>
    </w:p>
    <w:p w:rsidR="00F83F74" w:rsidRDefault="00F83F74">
      <w:pPr>
        <w:widowControl w:val="0"/>
        <w:jc w:val="both"/>
        <w:rPr>
          <w:rFonts w:ascii="ＭＳ 明朝" w:eastAsia="ＭＳ 明朝" w:hAnsi="ＭＳ 明朝" w:cs="ＭＳ 明朝"/>
          <w:sz w:val="21"/>
          <w:szCs w:val="21"/>
        </w:rPr>
      </w:pPr>
      <w:bookmarkStart w:id="2" w:name="_1q1alnoms85w" w:colFirst="0" w:colLast="0"/>
      <w:bookmarkEnd w:id="2"/>
    </w:p>
    <w:p w:rsidR="00F83F74" w:rsidRDefault="004B64EB">
      <w:pPr>
        <w:widowControl w:val="0"/>
        <w:jc w:val="both"/>
        <w:rPr>
          <w:rFonts w:ascii="ＭＳ 明朝" w:eastAsia="ＭＳ 明朝" w:hAnsi="ＭＳ 明朝" w:cs="ＭＳ 明朝"/>
          <w:sz w:val="21"/>
          <w:szCs w:val="21"/>
        </w:rPr>
      </w:pPr>
      <w:r>
        <w:rPr>
          <w:rFonts w:ascii="ＭＳ 明朝" w:eastAsia="ＭＳ 明朝" w:hAnsi="ＭＳ 明朝" w:cs="ＭＳ 明朝"/>
          <w:sz w:val="21"/>
          <w:szCs w:val="21"/>
        </w:rPr>
        <w:t>---------------------------------------</w:t>
      </w:r>
    </w:p>
    <w:p w:rsidR="00F83F74" w:rsidRDefault="004B64EB">
      <w:pPr>
        <w:widowControl w:val="0"/>
        <w:jc w:val="both"/>
        <w:rPr>
          <w:rFonts w:ascii="ＭＳ 明朝" w:eastAsia="ＭＳ 明朝" w:hAnsi="ＭＳ 明朝" w:cs="ＭＳ 明朝"/>
          <w:sz w:val="21"/>
          <w:szCs w:val="21"/>
        </w:rPr>
      </w:pPr>
      <w:bookmarkStart w:id="3" w:name="_ufosixv5sy34" w:colFirst="0" w:colLast="0"/>
      <w:bookmarkEnd w:id="3"/>
      <w:r>
        <w:rPr>
          <w:rFonts w:ascii="ＭＳ 明朝" w:eastAsia="ＭＳ 明朝" w:hAnsi="ＭＳ 明朝" w:cs="ＭＳ 明朝"/>
          <w:sz w:val="21"/>
          <w:szCs w:val="21"/>
        </w:rPr>
        <w:t>※前回報告からの変更点</w:t>
      </w:r>
    </w:p>
    <w:p w:rsidR="00F83F74" w:rsidRDefault="004B64EB">
      <w:pPr>
        <w:widowControl w:val="0"/>
        <w:jc w:val="both"/>
        <w:rPr>
          <w:rFonts w:ascii="ＭＳ 明朝" w:eastAsia="ＭＳ 明朝" w:hAnsi="ＭＳ 明朝" w:cs="ＭＳ 明朝"/>
          <w:sz w:val="21"/>
          <w:szCs w:val="21"/>
        </w:rPr>
      </w:pPr>
      <w:bookmarkStart w:id="4" w:name="_xh9qizfo0i3p" w:colFirst="0" w:colLast="0"/>
      <w:bookmarkEnd w:id="4"/>
      <w:r>
        <w:rPr>
          <w:rFonts w:ascii="ＭＳ 明朝" w:eastAsia="ＭＳ 明朝" w:hAnsi="ＭＳ 明朝" w:cs="ＭＳ 明朝"/>
          <w:sz w:val="21"/>
          <w:szCs w:val="21"/>
        </w:rPr>
        <w:t>①一般組合員向けの申し込み集約をGoogleフォームから組合員活動情報管理システムへ変更しました。</w:t>
      </w:r>
    </w:p>
    <w:p w:rsidR="00F83F74" w:rsidRDefault="004B64EB">
      <w:pPr>
        <w:widowControl w:val="0"/>
        <w:jc w:val="both"/>
        <w:rPr>
          <w:rFonts w:ascii="ＭＳ 明朝" w:eastAsia="ＭＳ 明朝" w:hAnsi="ＭＳ 明朝" w:cs="ＭＳ 明朝"/>
          <w:sz w:val="21"/>
          <w:szCs w:val="21"/>
        </w:rPr>
      </w:pPr>
      <w:bookmarkStart w:id="5" w:name="_va06y8pab5s5" w:colFirst="0" w:colLast="0"/>
      <w:bookmarkEnd w:id="5"/>
      <w:r>
        <w:rPr>
          <w:rFonts w:ascii="ＭＳ 明朝" w:eastAsia="ＭＳ 明朝" w:hAnsi="ＭＳ 明朝" w:cs="ＭＳ 明朝"/>
          <w:sz w:val="21"/>
          <w:szCs w:val="21"/>
        </w:rPr>
        <w:t xml:space="preserve">②基本的には組合員のみのイベントですが、組合員以外の参加も可としています。（オンライン） </w:t>
      </w:r>
    </w:p>
    <w:p w:rsidR="00F83F74" w:rsidRDefault="004B64EB">
      <w:pPr>
        <w:widowControl w:val="0"/>
        <w:jc w:val="both"/>
        <w:rPr>
          <w:rFonts w:ascii="ＭＳ 明朝" w:eastAsia="ＭＳ 明朝" w:hAnsi="ＭＳ 明朝" w:cs="ＭＳ 明朝"/>
          <w:sz w:val="21"/>
          <w:szCs w:val="21"/>
        </w:rPr>
      </w:pPr>
      <w:bookmarkStart w:id="6" w:name="_24an9fc13ey" w:colFirst="0" w:colLast="0"/>
      <w:bookmarkEnd w:id="6"/>
      <w:r>
        <w:rPr>
          <w:rFonts w:ascii="ＭＳ 明朝" w:eastAsia="ＭＳ 明朝" w:hAnsi="ＭＳ 明朝" w:cs="ＭＳ 明朝"/>
          <w:sz w:val="21"/>
          <w:szCs w:val="21"/>
        </w:rPr>
        <w:t xml:space="preserve"> ---------------------------------------</w:t>
      </w:r>
    </w:p>
    <w:p w:rsidR="00F83F74" w:rsidRDefault="00F83F74">
      <w:pPr>
        <w:widowControl w:val="0"/>
        <w:jc w:val="both"/>
        <w:rPr>
          <w:rFonts w:ascii="ＭＳ 明朝" w:eastAsia="ＭＳ 明朝" w:hAnsi="ＭＳ 明朝" w:cs="ＭＳ 明朝"/>
          <w:sz w:val="21"/>
          <w:szCs w:val="21"/>
        </w:rPr>
      </w:pPr>
    </w:p>
    <w:p w:rsidR="00F83F74" w:rsidRDefault="004B64EB">
      <w:pPr>
        <w:widowControl w:val="0"/>
        <w:jc w:val="both"/>
        <w:rPr>
          <w:rFonts w:ascii="ＭＳ 明朝" w:eastAsia="ＭＳ 明朝" w:hAnsi="ＭＳ 明朝" w:cs="ＭＳ 明朝"/>
          <w:sz w:val="21"/>
          <w:szCs w:val="21"/>
        </w:rPr>
      </w:pPr>
      <w:r>
        <w:rPr>
          <w:rFonts w:ascii="ＭＳ 明朝" w:eastAsia="ＭＳ 明朝" w:hAnsi="ＭＳ 明朝" w:cs="ＭＳ 明朝"/>
          <w:sz w:val="21"/>
          <w:szCs w:val="21"/>
        </w:rPr>
        <w:t>■お問い合わせ：パルシステム連合会 商品開発本部 第１商品部 水産課</w:t>
      </w:r>
    </w:p>
    <w:p w:rsidR="00F83F74" w:rsidRDefault="004B64EB">
      <w:pPr>
        <w:widowControl w:val="0"/>
        <w:ind w:left="280" w:firstLine="1"/>
        <w:jc w:val="both"/>
        <w:rPr>
          <w:rFonts w:ascii="ＭＳ 明朝" w:eastAsia="ＭＳ 明朝" w:hAnsi="ＭＳ 明朝" w:cs="ＭＳ 明朝"/>
          <w:sz w:val="21"/>
          <w:szCs w:val="21"/>
        </w:rPr>
      </w:pPr>
      <w:r>
        <w:rPr>
          <w:rFonts w:ascii="ＭＳ 明朝" w:eastAsia="ＭＳ 明朝" w:hAnsi="ＭＳ 明朝" w:cs="ＭＳ 明朝"/>
          <w:sz w:val="21"/>
          <w:szCs w:val="21"/>
        </w:rPr>
        <w:t xml:space="preserve">　e-mail 　suisan-shouhin@pal.or.jp </w:t>
      </w:r>
    </w:p>
    <w:p w:rsidR="00F83F74" w:rsidRDefault="004B64EB">
      <w:pPr>
        <w:widowControl w:val="0"/>
        <w:pBdr>
          <w:top w:val="nil"/>
          <w:left w:val="nil"/>
          <w:bottom w:val="nil"/>
          <w:right w:val="nil"/>
          <w:between w:val="nil"/>
        </w:pBdr>
        <w:ind w:left="280" w:firstLine="1"/>
        <w:jc w:val="right"/>
        <w:rPr>
          <w:rFonts w:ascii="ＭＳ 明朝" w:eastAsia="ＭＳ 明朝" w:hAnsi="ＭＳ 明朝" w:cs="ＭＳ 明朝"/>
          <w:color w:val="000000"/>
        </w:rPr>
      </w:pPr>
      <w:r>
        <w:rPr>
          <w:rFonts w:ascii="ＭＳ 明朝" w:eastAsia="ＭＳ 明朝" w:hAnsi="ＭＳ 明朝" w:cs="ＭＳ 明朝"/>
          <w:color w:val="000000"/>
        </w:rPr>
        <w:t>以上</w:t>
      </w:r>
    </w:p>
    <w:sectPr w:rsidR="00F83F74">
      <w:pgSz w:w="11906" w:h="16838"/>
      <w:pgMar w:top="737" w:right="1077" w:bottom="737" w:left="107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49F" w:rsidRDefault="0026449F" w:rsidP="002E6B2B">
      <w:r>
        <w:separator/>
      </w:r>
    </w:p>
  </w:endnote>
  <w:endnote w:type="continuationSeparator" w:id="0">
    <w:p w:rsidR="0026449F" w:rsidRDefault="0026449F" w:rsidP="002E6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EDBF3B7E-194A-41B7-94F9-536BBBE47CED}"/>
    <w:embedBold r:id="rId2" w:fontKey="{BC6DA2BF-3C80-4246-9212-8CB1C1499601}"/>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4D1A45D-0EC6-4DA8-B043-9C158A8DD12B}"/>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4" w:fontKey="{8E362760-D7EC-4E03-99EB-BB6686BEF8A8}"/>
  </w:font>
  <w:font w:name="Arial Unicode MS">
    <w:panose1 w:val="020B0604020202020204"/>
    <w:charset w:val="80"/>
    <w:family w:val="modern"/>
    <w:pitch w:val="variable"/>
    <w:sig w:usb0="F7FFAFFF" w:usb1="E9DFFFFF" w:usb2="0000003F" w:usb3="00000000" w:csb0="003F01FF" w:csb1="00000000"/>
    <w:embedRegular r:id="rId5" w:subsetted="1" w:fontKey="{91293FD4-6F80-43D0-9DBC-0DEFC9284BE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A530BCB-BD5E-41B5-A3F9-47315961B5E0}"/>
  </w:font>
  <w:font w:name="Cambria">
    <w:panose1 w:val="02040503050406030204"/>
    <w:charset w:val="00"/>
    <w:family w:val="roman"/>
    <w:pitch w:val="variable"/>
    <w:sig w:usb0="E00006FF" w:usb1="420024FF" w:usb2="02000000" w:usb3="00000000" w:csb0="0000019F" w:csb1="00000000"/>
    <w:embedRegular r:id="rId7" w:fontKey="{CB10B180-EFC5-46FD-983F-E92F0172C36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49F" w:rsidRDefault="0026449F" w:rsidP="002E6B2B">
      <w:r>
        <w:separator/>
      </w:r>
    </w:p>
  </w:footnote>
  <w:footnote w:type="continuationSeparator" w:id="0">
    <w:p w:rsidR="0026449F" w:rsidRDefault="0026449F" w:rsidP="002E6B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ctiveWritingStyle w:appName="MSWord" w:lang="en-US" w:vendorID="64" w:dllVersion="131078" w:nlCheck="1" w:checkStyle="0"/>
  <w:activeWritingStyle w:appName="MSWord" w:lang="ja-JP" w:vendorID="64" w:dllVersion="131078" w:nlCheck="1" w:checkStyle="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F74"/>
    <w:rsid w:val="001D7878"/>
    <w:rsid w:val="002158DF"/>
    <w:rsid w:val="0026449F"/>
    <w:rsid w:val="002E6B2B"/>
    <w:rsid w:val="003D667F"/>
    <w:rsid w:val="004B64EB"/>
    <w:rsid w:val="00526FE3"/>
    <w:rsid w:val="005A4C8C"/>
    <w:rsid w:val="00796141"/>
    <w:rsid w:val="00957FD1"/>
    <w:rsid w:val="00B77A2A"/>
    <w:rsid w:val="00BA62CA"/>
    <w:rsid w:val="00F83F74"/>
    <w:rsid w:val="00FC74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1244ECB-F9DE-442B-B5E9-577D80D75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2E6B2B"/>
    <w:pPr>
      <w:tabs>
        <w:tab w:val="center" w:pos="4252"/>
        <w:tab w:val="right" w:pos="8504"/>
      </w:tabs>
      <w:snapToGrid w:val="0"/>
    </w:pPr>
  </w:style>
  <w:style w:type="character" w:customStyle="1" w:styleId="a6">
    <w:name w:val="ヘッダー (文字)"/>
    <w:basedOn w:val="a0"/>
    <w:link w:val="a5"/>
    <w:uiPriority w:val="99"/>
    <w:rsid w:val="002E6B2B"/>
  </w:style>
  <w:style w:type="paragraph" w:styleId="a7">
    <w:name w:val="footer"/>
    <w:basedOn w:val="a"/>
    <w:link w:val="a8"/>
    <w:uiPriority w:val="99"/>
    <w:unhideWhenUsed/>
    <w:rsid w:val="002E6B2B"/>
    <w:pPr>
      <w:tabs>
        <w:tab w:val="center" w:pos="4252"/>
        <w:tab w:val="right" w:pos="8504"/>
      </w:tabs>
      <w:snapToGrid w:val="0"/>
    </w:pPr>
  </w:style>
  <w:style w:type="character" w:customStyle="1" w:styleId="a8">
    <w:name w:val="フッター (文字)"/>
    <w:basedOn w:val="a0"/>
    <w:link w:val="a7"/>
    <w:uiPriority w:val="99"/>
    <w:rsid w:val="002E6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d.palr.link/fsAfSAVCSS" TargetMode="External"/><Relationship Id="rId3" Type="http://schemas.openxmlformats.org/officeDocument/2006/relationships/webSettings" Target="webSettings.xml"/><Relationship Id="rId7" Type="http://schemas.openxmlformats.org/officeDocument/2006/relationships/hyperlink" Target="https://information.pal-system.co.jp/item/190911-umisummit/"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orms.gle/Hf7p8UHvTs4hMC1F8"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2129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パルシステム連合会</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辻 智沙登</dc:creator>
  <cp:lastModifiedBy>神田 江里子</cp:lastModifiedBy>
  <cp:revision>2</cp:revision>
  <dcterms:created xsi:type="dcterms:W3CDTF">2025-12-09T06:11:00Z</dcterms:created>
  <dcterms:modified xsi:type="dcterms:W3CDTF">2025-12-09T06:11:00Z</dcterms:modified>
</cp:coreProperties>
</file>